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B1" w:rsidRPr="004568D0" w:rsidRDefault="004125B1" w:rsidP="004125B1">
      <w:pPr>
        <w:rPr>
          <w:rFonts w:hAnsi="ＭＳ 明朝" w:hint="eastAsia"/>
        </w:rPr>
      </w:pPr>
      <w:bookmarkStart w:id="0" w:name="_GoBack"/>
      <w:bookmarkEnd w:id="0"/>
    </w:p>
    <w:p w:rsidR="00A766E1" w:rsidRPr="004568D0" w:rsidRDefault="00A766E1" w:rsidP="004B3279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</w:rPr>
      </w:pPr>
    </w:p>
    <w:p w:rsidR="00A766E1" w:rsidRPr="004568D0" w:rsidRDefault="00860449" w:rsidP="00A766E1">
      <w:pPr>
        <w:spacing w:line="416" w:lineRule="exact"/>
        <w:ind w:leftChars="100" w:left="432" w:right="-1" w:hangingChars="100" w:hanging="216"/>
        <w:jc w:val="center"/>
        <w:rPr>
          <w:rFonts w:hAnsi="ＭＳ 明朝" w:hint="eastAsia"/>
        </w:rPr>
      </w:pPr>
      <w:r w:rsidRPr="004568D0">
        <w:rPr>
          <w:rFonts w:hAnsi="ＭＳ 明朝" w:hint="eastAsia"/>
        </w:rPr>
        <w:t>埋蔵文化財、美術品等の輸送に適する仕様の専用車両一覧表</w:t>
      </w:r>
    </w:p>
    <w:p w:rsidR="00A766E1" w:rsidRPr="004568D0" w:rsidRDefault="00A766E1" w:rsidP="00A766E1">
      <w:pPr>
        <w:spacing w:line="416" w:lineRule="exact"/>
        <w:ind w:leftChars="100" w:left="432" w:right="-1" w:hangingChars="100" w:hanging="216"/>
        <w:jc w:val="center"/>
        <w:rPr>
          <w:rFonts w:hAnsi="ＭＳ 明朝" w:hint="eastAsia"/>
        </w:rPr>
      </w:pPr>
    </w:p>
    <w:p w:rsidR="00A766E1" w:rsidRPr="004568D0" w:rsidRDefault="00A766E1" w:rsidP="00A766E1">
      <w:pPr>
        <w:spacing w:line="416" w:lineRule="exact"/>
        <w:ind w:leftChars="100" w:left="432" w:right="-1" w:hangingChars="100" w:hanging="216"/>
        <w:rPr>
          <w:rFonts w:hAnsi="ＭＳ 明朝" w:hint="eastAsia"/>
        </w:rPr>
      </w:pPr>
    </w:p>
    <w:p w:rsidR="00A766E1" w:rsidRPr="004568D0" w:rsidRDefault="00A766E1" w:rsidP="00A766E1">
      <w:pPr>
        <w:spacing w:line="416" w:lineRule="exact"/>
        <w:ind w:leftChars="100" w:left="432" w:right="-1" w:hangingChars="100" w:hanging="216"/>
        <w:rPr>
          <w:rFonts w:hAnsi="ＭＳ 明朝" w:hint="eastAsia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418"/>
        <w:gridCol w:w="1275"/>
        <w:gridCol w:w="4642"/>
      </w:tblGrid>
      <w:tr w:rsidR="00860449" w:rsidRPr="00771194" w:rsidTr="00771194">
        <w:tc>
          <w:tcPr>
            <w:tcW w:w="1519" w:type="dxa"/>
            <w:shd w:val="clear" w:color="auto" w:fill="auto"/>
            <w:vAlign w:val="center"/>
          </w:tcPr>
          <w:p w:rsidR="00860449" w:rsidRPr="00771194" w:rsidRDefault="00860449" w:rsidP="00771194">
            <w:pPr>
              <w:spacing w:line="416" w:lineRule="exact"/>
              <w:ind w:right="-1"/>
              <w:jc w:val="center"/>
              <w:rPr>
                <w:rFonts w:hAnsi="ＭＳ 明朝" w:hint="eastAsia"/>
              </w:rPr>
            </w:pPr>
            <w:r w:rsidRPr="00771194">
              <w:rPr>
                <w:rFonts w:hAnsi="ＭＳ 明朝" w:hint="eastAsia"/>
              </w:rPr>
              <w:t>車両番号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449" w:rsidRPr="00771194" w:rsidRDefault="00860449" w:rsidP="00771194">
            <w:pPr>
              <w:spacing w:line="416" w:lineRule="exact"/>
              <w:ind w:right="-1"/>
              <w:jc w:val="center"/>
              <w:rPr>
                <w:rFonts w:hAnsi="ＭＳ 明朝" w:hint="eastAsia"/>
              </w:rPr>
            </w:pPr>
            <w:r w:rsidRPr="00771194">
              <w:rPr>
                <w:rFonts w:hAnsi="ＭＳ 明朝" w:hint="eastAsia"/>
              </w:rPr>
              <w:t>最大積載量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0449" w:rsidRPr="00771194" w:rsidRDefault="00860449" w:rsidP="00771194">
            <w:pPr>
              <w:spacing w:line="416" w:lineRule="exact"/>
              <w:ind w:right="-1"/>
              <w:jc w:val="center"/>
              <w:rPr>
                <w:rFonts w:hAnsi="ＭＳ 明朝" w:hint="eastAsia"/>
              </w:rPr>
            </w:pPr>
            <w:r w:rsidRPr="00771194">
              <w:rPr>
                <w:rFonts w:hAnsi="ＭＳ 明朝" w:hint="eastAsia"/>
              </w:rPr>
              <w:t>種別用途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860449" w:rsidRPr="00771194" w:rsidRDefault="00860449" w:rsidP="00771194">
            <w:pPr>
              <w:spacing w:line="416" w:lineRule="exact"/>
              <w:ind w:right="-1"/>
              <w:jc w:val="center"/>
              <w:rPr>
                <w:rFonts w:hAnsi="ＭＳ 明朝" w:hint="eastAsia"/>
              </w:rPr>
            </w:pPr>
            <w:r w:rsidRPr="00771194">
              <w:rPr>
                <w:rFonts w:hAnsi="ＭＳ 明朝" w:hint="eastAsia"/>
              </w:rPr>
              <w:t>専用車両としての特徴</w:t>
            </w:r>
          </w:p>
        </w:tc>
      </w:tr>
      <w:tr w:rsidR="00860449" w:rsidRPr="00771194" w:rsidTr="00771194">
        <w:tc>
          <w:tcPr>
            <w:tcW w:w="1519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642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  <w:tr w:rsidR="00860449" w:rsidRPr="00771194" w:rsidTr="00771194">
        <w:tc>
          <w:tcPr>
            <w:tcW w:w="1519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642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  <w:tr w:rsidR="00860449" w:rsidRPr="00771194" w:rsidTr="00771194">
        <w:tc>
          <w:tcPr>
            <w:tcW w:w="1519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642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  <w:tr w:rsidR="00860449" w:rsidRPr="00771194" w:rsidTr="00771194">
        <w:tc>
          <w:tcPr>
            <w:tcW w:w="1519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  <w:tc>
          <w:tcPr>
            <w:tcW w:w="4642" w:type="dxa"/>
            <w:shd w:val="clear" w:color="auto" w:fill="auto"/>
          </w:tcPr>
          <w:p w:rsidR="00860449" w:rsidRPr="00771194" w:rsidRDefault="00860449" w:rsidP="00771194">
            <w:pPr>
              <w:spacing w:line="416" w:lineRule="exact"/>
              <w:ind w:right="-1"/>
              <w:rPr>
                <w:rFonts w:hAnsi="ＭＳ 明朝" w:hint="eastAsia"/>
              </w:rPr>
            </w:pPr>
          </w:p>
        </w:tc>
      </w:tr>
    </w:tbl>
    <w:p w:rsidR="00DE73D2" w:rsidRPr="004568D0" w:rsidRDefault="00DE73D2" w:rsidP="008C0288">
      <w:pPr>
        <w:spacing w:line="416" w:lineRule="exact"/>
        <w:ind w:right="-1"/>
        <w:jc w:val="left"/>
        <w:rPr>
          <w:rFonts w:hAnsi="ＭＳ 明朝" w:hint="eastAsia"/>
          <w:vanish/>
        </w:rPr>
      </w:pPr>
      <w:r w:rsidRPr="004568D0">
        <w:rPr>
          <w:rFonts w:hAnsi="ＭＳ 明朝"/>
          <w:vanish/>
          <w:color w:val="FF0000"/>
        </w:rPr>
        <w:br w:type="page"/>
      </w:r>
      <w:r w:rsidRPr="004568D0">
        <w:rPr>
          <w:rFonts w:hAnsi="ＭＳ 明朝" w:hint="eastAsia"/>
          <w:vanish/>
          <w:color w:val="FF0000"/>
        </w:rPr>
        <w:t>◎起案に当たっての注意事項</w:t>
      </w:r>
    </w:p>
    <w:p w:rsidR="00DE73D2" w:rsidRPr="004568D0" w:rsidRDefault="00DE73D2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１　必要に応じて、内容についての説明文を添付すること。</w:t>
      </w:r>
    </w:p>
    <w:p w:rsidR="00DE73D2" w:rsidRPr="004568D0" w:rsidRDefault="00DE73D2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２　必要に応じて、根拠法令・関連する法令等の写しを添付すること。</w:t>
      </w:r>
    </w:p>
    <w:p w:rsidR="00DE73D2" w:rsidRPr="004568D0" w:rsidRDefault="00DE73D2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３　原議書決裁用と別にもう１部、掲示板掲示用の文書を添付すること。</w:t>
      </w:r>
    </w:p>
    <w:p w:rsidR="00BD3129" w:rsidRPr="004568D0" w:rsidRDefault="00BD3129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４　題名の最後に付ける「（告示）」は、根拠法令等に合わせて「（公示）」、「（公告）」等に変更すること。なお、これらの変更を行った場合であっても、１行目の「告示第○号」は変更しないこと。</w:t>
      </w:r>
    </w:p>
    <w:p w:rsidR="00DE73D2" w:rsidRPr="004568D0" w:rsidRDefault="00BD3129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５</w:t>
      </w:r>
      <w:r w:rsidR="00DE73D2" w:rsidRPr="004568D0">
        <w:rPr>
          <w:rFonts w:hAnsi="ＭＳ 明朝" w:hint="eastAsia"/>
          <w:vanish/>
          <w:color w:val="0000FF"/>
        </w:rPr>
        <w:t xml:space="preserve">　決裁が終了したら、総務課法制係で告示番号をとり掲示板に告示をしたあと、原議書を返します。</w:t>
      </w:r>
    </w:p>
    <w:p w:rsidR="00DE73D2" w:rsidRPr="004568D0" w:rsidRDefault="00E52123" w:rsidP="008C0288">
      <w:pPr>
        <w:spacing w:line="416" w:lineRule="exact"/>
        <w:ind w:leftChars="100" w:left="432" w:right="-1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６</w:t>
      </w:r>
      <w:r w:rsidR="00DE73D2" w:rsidRPr="004568D0">
        <w:rPr>
          <w:rFonts w:hAnsi="ＭＳ 明朝" w:hint="eastAsia"/>
          <w:vanish/>
          <w:color w:val="0000FF"/>
        </w:rPr>
        <w:t xml:space="preserve">　書式設定については、告示用に設定が施されているので、絶対に変更しないこと。万一変更してしまった場合は、別紙を参照して設定し直すこと。</w:t>
      </w:r>
    </w:p>
    <w:p w:rsidR="00FF22FE" w:rsidRPr="004568D0" w:rsidRDefault="00FF22FE" w:rsidP="008C0288">
      <w:pPr>
        <w:spacing w:line="416" w:lineRule="exact"/>
        <w:ind w:leftChars="1" w:left="434" w:right="-1" w:hangingChars="200" w:hanging="432"/>
        <w:jc w:val="left"/>
        <w:rPr>
          <w:rFonts w:hAnsi="ＭＳ 明朝"/>
          <w:vanish/>
          <w:color w:val="FF0000"/>
        </w:rPr>
      </w:pPr>
      <w:r w:rsidRPr="004568D0">
        <w:rPr>
          <w:rFonts w:hAnsi="ＭＳ 明朝" w:hint="eastAsia"/>
          <w:vanish/>
          <w:color w:val="FF0000"/>
        </w:rPr>
        <w:t>◎ひな型の修正経過</w:t>
      </w:r>
    </w:p>
    <w:p w:rsidR="00FF22FE" w:rsidRPr="004568D0" w:rsidRDefault="00FF22FE" w:rsidP="008C0288">
      <w:pPr>
        <w:spacing w:line="416" w:lineRule="exact"/>
        <w:ind w:leftChars="100" w:left="432" w:right="-2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○　ページ設定におけるグリッド線の設定を変更　…　H17/10/06 変更</w:t>
      </w:r>
    </w:p>
    <w:p w:rsidR="00FF22FE" w:rsidRPr="004568D0" w:rsidRDefault="00FF22FE" w:rsidP="008C0288">
      <w:pPr>
        <w:spacing w:line="416" w:lineRule="exact"/>
        <w:ind w:leftChars="100" w:left="432" w:right="-3" w:hangingChars="100" w:hanging="216"/>
        <w:jc w:val="left"/>
        <w:rPr>
          <w:rFonts w:hAnsi="ＭＳ 明朝" w:hint="eastAsia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○　表を作成したとき１行の高さが狭くならないように設定　…　H17/10/06 変更</w:t>
      </w:r>
    </w:p>
    <w:p w:rsidR="00FF22FE" w:rsidRPr="004568D0" w:rsidRDefault="00FF22FE" w:rsidP="008C0288">
      <w:pPr>
        <w:spacing w:line="416" w:lineRule="exact"/>
        <w:ind w:right="-1"/>
        <w:jc w:val="left"/>
        <w:rPr>
          <w:rFonts w:hAnsi="ＭＳ 明朝" w:hint="eastAsia"/>
          <w:vanish/>
          <w:color w:val="0000FF"/>
        </w:rPr>
      </w:pPr>
    </w:p>
    <w:sectPr w:rsidR="00FF22FE" w:rsidRPr="004568D0" w:rsidSect="00FF22FE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B5" w:rsidRDefault="008C2DB5">
      <w:r>
        <w:separator/>
      </w:r>
    </w:p>
  </w:endnote>
  <w:endnote w:type="continuationSeparator" w:id="0">
    <w:p w:rsidR="008C2DB5" w:rsidRDefault="008C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B5" w:rsidRDefault="008C2DB5">
      <w:r>
        <w:separator/>
      </w:r>
    </w:p>
  </w:footnote>
  <w:footnote w:type="continuationSeparator" w:id="0">
    <w:p w:rsidR="008C2DB5" w:rsidRDefault="008C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7CD"/>
    <w:multiLevelType w:val="hybridMultilevel"/>
    <w:tmpl w:val="D36C5A96"/>
    <w:lvl w:ilvl="0" w:tplc="B34E40E4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>
    <w:nsid w:val="2D7A6D0F"/>
    <w:multiLevelType w:val="hybridMultilevel"/>
    <w:tmpl w:val="9C920748"/>
    <w:lvl w:ilvl="0" w:tplc="42B6D186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>
    <w:nsid w:val="44DE3613"/>
    <w:multiLevelType w:val="hybridMultilevel"/>
    <w:tmpl w:val="F886F91A"/>
    <w:lvl w:ilvl="0" w:tplc="D8C0DCA4">
      <w:start w:val="1"/>
      <w:numFmt w:val="decimalEnclosedCircle"/>
      <w:lvlText w:val="%1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>
    <w:nsid w:val="53E53963"/>
    <w:multiLevelType w:val="hybridMultilevel"/>
    <w:tmpl w:val="C37AB452"/>
    <w:lvl w:ilvl="0" w:tplc="E41EF822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>
    <w:nsid w:val="60A26236"/>
    <w:multiLevelType w:val="hybridMultilevel"/>
    <w:tmpl w:val="FAB0EFC4"/>
    <w:lvl w:ilvl="0" w:tplc="4B5A2AA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660D4090"/>
    <w:multiLevelType w:val="hybridMultilevel"/>
    <w:tmpl w:val="D1623C06"/>
    <w:lvl w:ilvl="0" w:tplc="7E54F58E">
      <w:start w:val="1"/>
      <w:numFmt w:val="decimal"/>
      <w:lvlText w:val="(%1)"/>
      <w:lvlJc w:val="left"/>
      <w:pPr>
        <w:tabs>
          <w:tab w:val="num" w:pos="741"/>
        </w:tabs>
        <w:ind w:left="74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>
    <w:nsid w:val="67BE2365"/>
    <w:multiLevelType w:val="hybridMultilevel"/>
    <w:tmpl w:val="9730783E"/>
    <w:lvl w:ilvl="0" w:tplc="9BB27DC0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6"/>
  <w:displayHorizontalDrawingGridEvery w:val="2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A"/>
    <w:rsid w:val="00060C87"/>
    <w:rsid w:val="000C10CE"/>
    <w:rsid w:val="00123B34"/>
    <w:rsid w:val="001663F7"/>
    <w:rsid w:val="001924C5"/>
    <w:rsid w:val="001A1C2C"/>
    <w:rsid w:val="001A3029"/>
    <w:rsid w:val="001E1512"/>
    <w:rsid w:val="001E2181"/>
    <w:rsid w:val="00201691"/>
    <w:rsid w:val="002626BB"/>
    <w:rsid w:val="00264D7E"/>
    <w:rsid w:val="00266F49"/>
    <w:rsid w:val="00270DE5"/>
    <w:rsid w:val="00293A7A"/>
    <w:rsid w:val="0029744B"/>
    <w:rsid w:val="002E1020"/>
    <w:rsid w:val="002E2C77"/>
    <w:rsid w:val="003001F3"/>
    <w:rsid w:val="00340D94"/>
    <w:rsid w:val="00395E05"/>
    <w:rsid w:val="003C6B35"/>
    <w:rsid w:val="004125B1"/>
    <w:rsid w:val="0042775C"/>
    <w:rsid w:val="004568D0"/>
    <w:rsid w:val="004677AD"/>
    <w:rsid w:val="00496E21"/>
    <w:rsid w:val="004B3279"/>
    <w:rsid w:val="005A6894"/>
    <w:rsid w:val="005B3A29"/>
    <w:rsid w:val="005D2D6B"/>
    <w:rsid w:val="00620A3E"/>
    <w:rsid w:val="00634836"/>
    <w:rsid w:val="0066109D"/>
    <w:rsid w:val="00661589"/>
    <w:rsid w:val="006D05FB"/>
    <w:rsid w:val="006D605F"/>
    <w:rsid w:val="00771194"/>
    <w:rsid w:val="007A4A49"/>
    <w:rsid w:val="007D720B"/>
    <w:rsid w:val="00860449"/>
    <w:rsid w:val="008853EC"/>
    <w:rsid w:val="008A75CA"/>
    <w:rsid w:val="008C0288"/>
    <w:rsid w:val="008C2DB5"/>
    <w:rsid w:val="00980F11"/>
    <w:rsid w:val="0099463B"/>
    <w:rsid w:val="009E0F63"/>
    <w:rsid w:val="00A15427"/>
    <w:rsid w:val="00A31567"/>
    <w:rsid w:val="00A51B4F"/>
    <w:rsid w:val="00A766E1"/>
    <w:rsid w:val="00A81B55"/>
    <w:rsid w:val="00A92CAC"/>
    <w:rsid w:val="00AA1058"/>
    <w:rsid w:val="00AF7070"/>
    <w:rsid w:val="00B331EA"/>
    <w:rsid w:val="00B6714A"/>
    <w:rsid w:val="00B76EF9"/>
    <w:rsid w:val="00BB00C7"/>
    <w:rsid w:val="00BB1236"/>
    <w:rsid w:val="00BB449E"/>
    <w:rsid w:val="00BD3129"/>
    <w:rsid w:val="00C73BEB"/>
    <w:rsid w:val="00C82F26"/>
    <w:rsid w:val="00CF3B18"/>
    <w:rsid w:val="00D348DA"/>
    <w:rsid w:val="00D7218C"/>
    <w:rsid w:val="00D80BB7"/>
    <w:rsid w:val="00D97EDE"/>
    <w:rsid w:val="00DA50E2"/>
    <w:rsid w:val="00DE73D2"/>
    <w:rsid w:val="00DF4988"/>
    <w:rsid w:val="00E13876"/>
    <w:rsid w:val="00E52123"/>
    <w:rsid w:val="00E664DB"/>
    <w:rsid w:val="00EA261E"/>
    <w:rsid w:val="00EE04A1"/>
    <w:rsid w:val="00EE680F"/>
    <w:rsid w:val="00F27B4E"/>
    <w:rsid w:val="00F76983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DE73D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73D2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6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DE73D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73D2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6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告示（ひな型）</vt:lpstr>
      <vt:lpstr>告示（ひな型）</vt:lpstr>
    </vt:vector>
  </TitlesOfParts>
  <Company>情報政策課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告示（ひな型）</dc:title>
  <dc:subject>Ver2.00</dc:subject>
  <dc:creator>鹿児島市役所</dc:creator>
  <cp:lastModifiedBy>FJ-USER</cp:lastModifiedBy>
  <cp:revision>2</cp:revision>
  <cp:lastPrinted>2014-08-07T01:43:00Z</cp:lastPrinted>
  <dcterms:created xsi:type="dcterms:W3CDTF">2014-08-09T05:26:00Z</dcterms:created>
  <dcterms:modified xsi:type="dcterms:W3CDTF">2014-08-09T05:26:00Z</dcterms:modified>
</cp:coreProperties>
</file>